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74" w:rsidRDefault="001B4D74" w:rsidP="001B4D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D74" w:rsidRDefault="001B4D74" w:rsidP="001B4D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ГУО «Гимназия г. Каменца»</w:t>
      </w: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ГУО «Средняя школа №1 имени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ГУО «Средняя школа №2 имени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Самуйлика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имени Н.Н. Руденко»</w:t>
      </w: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ГУО «Беловежская СШ»</w:t>
      </w:r>
    </w:p>
    <w:p w:rsidR="001B4D74" w:rsidRDefault="001B4D74" w:rsidP="001B4D7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ГУО «Детский сад №1 г. Каменца»</w:t>
      </w:r>
    </w:p>
    <w:p w:rsidR="001B4D74" w:rsidRDefault="001B4D74" w:rsidP="001B4D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D74" w:rsidRDefault="001B4D74" w:rsidP="001B4D7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D74" w:rsidRDefault="001B4D74" w:rsidP="001B4D7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Просим до 03</w:t>
      </w:r>
      <w:r w:rsidRPr="001B4D74">
        <w:rPr>
          <w:rFonts w:ascii="Times New Roman" w:hAnsi="Times New Roman" w:cs="Times New Roman"/>
          <w:sz w:val="28"/>
          <w:szCs w:val="28"/>
        </w:rPr>
        <w:t>.12.2025 представить информацию по итогом 2025 года в рамках компетенции о выполнении Программы деятельности национальной сети «Здоровые города и поселки» на 2024-2025 годы, утвержденной Протоколом Межведомственного Совета по формированию здорового образа жизни, контролю за неинфекционными заболеваниями, предупреждению и профилактике пьянства, алкоголизма, наркомании и потребления табачного сырья и табачных изделий при Совете Министров Республики Беларусь от 16.12.2023 № 2, в</w:t>
      </w:r>
      <w:proofErr w:type="gramEnd"/>
      <w:r w:rsidRPr="001B4D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4D74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1B4D74">
        <w:rPr>
          <w:rFonts w:ascii="Times New Roman" w:hAnsi="Times New Roman" w:cs="Times New Roman"/>
          <w:sz w:val="28"/>
          <w:szCs w:val="28"/>
        </w:rPr>
        <w:t xml:space="preserve"> с Планом развития государственных профилактических проектов на территории Каменецкого района: «Каменец - здоровый город» (схема 1), «Беловежский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D74">
        <w:rPr>
          <w:rFonts w:ascii="Times New Roman" w:hAnsi="Times New Roman" w:cs="Times New Roman"/>
          <w:sz w:val="28"/>
          <w:szCs w:val="28"/>
        </w:rPr>
        <w:t xml:space="preserve">здоровый </w:t>
      </w:r>
      <w:proofErr w:type="spellStart"/>
      <w:r w:rsidRPr="001B4D74">
        <w:rPr>
          <w:rFonts w:ascii="Times New Roman" w:hAnsi="Times New Roman" w:cs="Times New Roman"/>
          <w:sz w:val="28"/>
          <w:szCs w:val="28"/>
        </w:rPr>
        <w:t>агрогородок</w:t>
      </w:r>
      <w:proofErr w:type="spellEnd"/>
      <w:r w:rsidRPr="001B4D74">
        <w:rPr>
          <w:rFonts w:ascii="Times New Roman" w:hAnsi="Times New Roman" w:cs="Times New Roman"/>
          <w:sz w:val="28"/>
          <w:szCs w:val="28"/>
        </w:rPr>
        <w:t>» (схема 2) и «</w:t>
      </w:r>
      <w:proofErr w:type="gramStart"/>
      <w:r w:rsidRPr="001B4D74">
        <w:rPr>
          <w:rFonts w:ascii="Times New Roman" w:hAnsi="Times New Roman" w:cs="Times New Roman"/>
          <w:sz w:val="28"/>
          <w:szCs w:val="28"/>
        </w:rPr>
        <w:t>Высокое</w:t>
      </w:r>
      <w:proofErr w:type="gramEnd"/>
      <w:r w:rsidRPr="001B4D7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D74">
        <w:rPr>
          <w:rFonts w:ascii="Times New Roman" w:hAnsi="Times New Roman" w:cs="Times New Roman"/>
          <w:sz w:val="28"/>
          <w:szCs w:val="28"/>
        </w:rPr>
        <w:t xml:space="preserve">здоровый город» (схема 3), представить информацию согласно схемам на электронный адрес info@kamenetsrcge.by. </w:t>
      </w:r>
      <w:bookmarkStart w:id="0" w:name="_GoBack"/>
      <w:bookmarkEnd w:id="0"/>
    </w:p>
    <w:p w:rsidR="002A6C6F" w:rsidRPr="001B4D74" w:rsidRDefault="001B4D74" w:rsidP="001B4D7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D74">
        <w:rPr>
          <w:rFonts w:ascii="Times New Roman" w:hAnsi="Times New Roman" w:cs="Times New Roman"/>
          <w:sz w:val="28"/>
          <w:szCs w:val="28"/>
        </w:rPr>
        <w:t xml:space="preserve">Приложение: схема 1 на 13 л. в 1 экз.; схема 2 на 13 л. в 1 экз.; схема 3 на 13 л. </w:t>
      </w:r>
      <w:proofErr w:type="gramStart"/>
      <w:r w:rsidRPr="001B4D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4D74">
        <w:rPr>
          <w:rFonts w:ascii="Times New Roman" w:hAnsi="Times New Roman" w:cs="Times New Roman"/>
          <w:sz w:val="28"/>
          <w:szCs w:val="28"/>
        </w:rPr>
        <w:t xml:space="preserve"> 1 экз.</w:t>
      </w:r>
    </w:p>
    <w:sectPr w:rsidR="002A6C6F" w:rsidRPr="001B4D74" w:rsidSect="001B4D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6F"/>
    <w:rsid w:val="001B4D74"/>
    <w:rsid w:val="002A6C6F"/>
    <w:rsid w:val="009D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1</cp:revision>
  <dcterms:created xsi:type="dcterms:W3CDTF">2025-12-01T12:10:00Z</dcterms:created>
  <dcterms:modified xsi:type="dcterms:W3CDTF">2025-12-01T13:24:00Z</dcterms:modified>
</cp:coreProperties>
</file>